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3" w:rsidRPr="00A905E6" w:rsidRDefault="00A905E6">
      <w:pPr>
        <w:pStyle w:val="Heading2"/>
        <w:spacing w:before="52"/>
        <w:ind w:left="1822" w:right="1825"/>
        <w:jc w:val="center"/>
        <w:rPr>
          <w:lang w:val="ru-RU"/>
        </w:rPr>
      </w:pPr>
      <w:r w:rsidRPr="00A905E6">
        <w:rPr>
          <w:lang w:val="ru-RU"/>
        </w:rPr>
        <w:t>ОТЧЕТ  О  ПРОДЕЛАННОЙ</w:t>
      </w:r>
      <w:r w:rsidRPr="00A905E6">
        <w:rPr>
          <w:spacing w:val="67"/>
          <w:lang w:val="ru-RU"/>
        </w:rPr>
        <w:t xml:space="preserve"> </w:t>
      </w:r>
      <w:r w:rsidRPr="00A905E6">
        <w:rPr>
          <w:lang w:val="ru-RU"/>
        </w:rPr>
        <w:t>РАБОТЕ</w:t>
      </w:r>
    </w:p>
    <w:p w:rsidR="000E05A3" w:rsidRPr="00A905E6" w:rsidRDefault="00DF5E04">
      <w:pPr>
        <w:spacing w:before="2"/>
        <w:ind w:left="1822" w:right="182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</w:t>
      </w:r>
      <w:r w:rsidR="00A905E6" w:rsidRPr="00A905E6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БАТМАНОВСКОМ</w:t>
      </w:r>
      <w:r w:rsidR="00A905E6" w:rsidRPr="00A905E6">
        <w:rPr>
          <w:b/>
          <w:sz w:val="28"/>
          <w:lang w:val="ru-RU"/>
        </w:rPr>
        <w:t xml:space="preserve"> СЕЛЬСКОМ ПОСЕЛЕНИИ ЗА  2015  ГОД</w:t>
      </w:r>
    </w:p>
    <w:p w:rsidR="000E05A3" w:rsidRPr="00A905E6" w:rsidRDefault="000E05A3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0E05A3" w:rsidRPr="00A905E6" w:rsidRDefault="00A905E6" w:rsidP="00DF5E04">
      <w:pPr>
        <w:pStyle w:val="a3"/>
        <w:ind w:right="-69" w:firstLine="487"/>
        <w:rPr>
          <w:lang w:val="ru-RU"/>
        </w:rPr>
      </w:pPr>
      <w:r w:rsidRPr="00A905E6">
        <w:rPr>
          <w:lang w:val="ru-RU"/>
        </w:rPr>
        <w:t>В 2015 году прошли выборы в органы местного самоуправления, по результатам к</w:t>
      </w:r>
      <w:r w:rsidR="00DF5E04">
        <w:rPr>
          <w:lang w:val="ru-RU"/>
        </w:rPr>
        <w:t>оторых  выбрано 10 депутатов,  4</w:t>
      </w:r>
      <w:r w:rsidRPr="00A905E6">
        <w:rPr>
          <w:lang w:val="ru-RU"/>
        </w:rPr>
        <w:t xml:space="preserve">  из которых  -   члены  партии</w:t>
      </w:r>
      <w:r w:rsidR="00DF5E04">
        <w:rPr>
          <w:lang w:val="ru-RU"/>
        </w:rPr>
        <w:t xml:space="preserve"> </w:t>
      </w:r>
    </w:p>
    <w:p w:rsidR="000E05A3" w:rsidRPr="00A905E6" w:rsidRDefault="00DF5E04" w:rsidP="00DF5E04">
      <w:pPr>
        <w:pStyle w:val="a3"/>
        <w:spacing w:before="2"/>
        <w:ind w:right="-69"/>
        <w:rPr>
          <w:lang w:val="ru-RU"/>
        </w:rPr>
      </w:pPr>
      <w:r>
        <w:rPr>
          <w:lang w:val="ru-RU"/>
        </w:rPr>
        <w:t>«Единая Россия», причем 3 депутата</w:t>
      </w:r>
      <w:r w:rsidR="00A905E6" w:rsidRPr="00A905E6">
        <w:rPr>
          <w:lang w:val="ru-RU"/>
        </w:rPr>
        <w:t xml:space="preserve"> – работали в предыдущем созыве, </w:t>
      </w:r>
      <w:r>
        <w:rPr>
          <w:lang w:val="ru-RU"/>
        </w:rPr>
        <w:t>7 депутатов</w:t>
      </w:r>
      <w:r w:rsidR="00A905E6" w:rsidRPr="00A905E6">
        <w:rPr>
          <w:lang w:val="ru-RU"/>
        </w:rPr>
        <w:t xml:space="preserve"> - вновь избранные.</w:t>
      </w:r>
    </w:p>
    <w:p w:rsidR="000E05A3" w:rsidRDefault="00A905E6" w:rsidP="00DF5E04">
      <w:pPr>
        <w:pStyle w:val="a3"/>
        <w:ind w:right="105" w:firstLine="487"/>
        <w:rPr>
          <w:lang w:val="ru-RU"/>
        </w:rPr>
      </w:pPr>
      <w:r w:rsidRPr="00A905E6">
        <w:rPr>
          <w:lang w:val="ru-RU"/>
        </w:rPr>
        <w:t>12 ноября 2015</w:t>
      </w:r>
      <w:r w:rsidR="00DF5E04">
        <w:rPr>
          <w:lang w:val="ru-RU"/>
        </w:rPr>
        <w:t xml:space="preserve"> </w:t>
      </w:r>
      <w:r w:rsidRPr="00A905E6">
        <w:rPr>
          <w:lang w:val="ru-RU"/>
        </w:rPr>
        <w:t>г</w:t>
      </w:r>
      <w:r w:rsidR="00DF5E04">
        <w:rPr>
          <w:lang w:val="ru-RU"/>
        </w:rPr>
        <w:t>ода</w:t>
      </w:r>
      <w:r w:rsidRPr="00A905E6">
        <w:rPr>
          <w:lang w:val="ru-RU"/>
        </w:rPr>
        <w:t xml:space="preserve"> по результатам конкурса по отбору кандидатур на должность главы </w:t>
      </w:r>
      <w:proofErr w:type="spellStart"/>
      <w:r w:rsidR="00DF5E04">
        <w:rPr>
          <w:lang w:val="ru-RU"/>
        </w:rPr>
        <w:t>Батмановского</w:t>
      </w:r>
      <w:proofErr w:type="spellEnd"/>
      <w:r w:rsidRPr="00A905E6">
        <w:rPr>
          <w:lang w:val="ru-RU"/>
        </w:rPr>
        <w:t xml:space="preserve"> сельского поселения избрана  главой  поселения </w:t>
      </w:r>
      <w:r w:rsidR="00DF5E04">
        <w:rPr>
          <w:lang w:val="ru-RU"/>
        </w:rPr>
        <w:t>–</w:t>
      </w:r>
      <w:r w:rsidRPr="00A905E6">
        <w:rPr>
          <w:lang w:val="ru-RU"/>
        </w:rPr>
        <w:t xml:space="preserve"> </w:t>
      </w:r>
      <w:r w:rsidR="00DF5E04">
        <w:rPr>
          <w:lang w:val="ru-RU"/>
        </w:rPr>
        <w:t>Кузьмина Наталия Геннадьевна.</w:t>
      </w:r>
    </w:p>
    <w:p w:rsidR="0064348B" w:rsidRDefault="0064348B" w:rsidP="00DF5E04">
      <w:pPr>
        <w:pStyle w:val="a3"/>
        <w:ind w:right="105" w:firstLine="487"/>
        <w:rPr>
          <w:lang w:val="ru-RU"/>
        </w:rPr>
      </w:pPr>
      <w:r>
        <w:rPr>
          <w:lang w:val="ru-RU"/>
        </w:rPr>
        <w:t xml:space="preserve">Население в </w:t>
      </w:r>
      <w:proofErr w:type="spellStart"/>
      <w:r>
        <w:rPr>
          <w:lang w:val="ru-RU"/>
        </w:rPr>
        <w:t>Батмановском</w:t>
      </w:r>
      <w:proofErr w:type="spellEnd"/>
      <w:r>
        <w:rPr>
          <w:lang w:val="ru-RU"/>
        </w:rPr>
        <w:t xml:space="preserve"> сельском поселении на 01.01.2016 года составляет 1467 человек. В 2015 году родилось 12 человек, умерло 21 человек. На постоянное место жительства в поселение прибыло 81 человек, выбыло с территории поселения 53 человека.</w:t>
      </w:r>
    </w:p>
    <w:p w:rsidR="0064348B" w:rsidRPr="00A905E6" w:rsidRDefault="0064348B" w:rsidP="00DF5E04">
      <w:pPr>
        <w:pStyle w:val="a3"/>
        <w:ind w:right="105" w:firstLine="487"/>
        <w:rPr>
          <w:lang w:val="ru-RU"/>
        </w:rPr>
      </w:pPr>
      <w:r>
        <w:rPr>
          <w:lang w:val="ru-RU"/>
        </w:rPr>
        <w:t xml:space="preserve">Специалистами администрации за 2015 год выдано </w:t>
      </w:r>
      <w:r w:rsidR="004F6F25">
        <w:rPr>
          <w:lang w:val="ru-RU"/>
        </w:rPr>
        <w:t>1186 справок различной формы. Выполнено 56 нотариальных действий на сумму 10,4 тыс</w:t>
      </w:r>
      <w:proofErr w:type="gramStart"/>
      <w:r w:rsidR="004F6F25">
        <w:rPr>
          <w:lang w:val="ru-RU"/>
        </w:rPr>
        <w:t>.р</w:t>
      </w:r>
      <w:proofErr w:type="gramEnd"/>
      <w:r w:rsidR="004F6F25">
        <w:rPr>
          <w:lang w:val="ru-RU"/>
        </w:rPr>
        <w:t>ублей</w:t>
      </w:r>
    </w:p>
    <w:p w:rsidR="000E05A3" w:rsidRPr="00AD2058" w:rsidRDefault="00AD2058" w:rsidP="00AD2058">
      <w:pPr>
        <w:tabs>
          <w:tab w:val="left" w:pos="1110"/>
        </w:tabs>
        <w:ind w:right="-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F6F25" w:rsidRPr="00AD2058">
        <w:rPr>
          <w:sz w:val="28"/>
          <w:szCs w:val="28"/>
          <w:lang w:val="ru-RU"/>
        </w:rPr>
        <w:t xml:space="preserve">Администрацией </w:t>
      </w:r>
      <w:proofErr w:type="spellStart"/>
      <w:r w:rsidR="004F6F25" w:rsidRPr="00AD2058">
        <w:rPr>
          <w:sz w:val="28"/>
          <w:szCs w:val="28"/>
          <w:lang w:val="ru-RU"/>
        </w:rPr>
        <w:t>Батмановско</w:t>
      </w:r>
      <w:r w:rsidRPr="00AD2058">
        <w:rPr>
          <w:sz w:val="28"/>
          <w:szCs w:val="28"/>
          <w:lang w:val="ru-RU"/>
        </w:rPr>
        <w:t>го</w:t>
      </w:r>
      <w:proofErr w:type="spellEnd"/>
      <w:r w:rsidRPr="00AD2058">
        <w:rPr>
          <w:sz w:val="28"/>
          <w:szCs w:val="28"/>
          <w:lang w:val="ru-RU"/>
        </w:rPr>
        <w:t xml:space="preserve"> сельского поселения принято 217 постановлений, из них 108</w:t>
      </w:r>
      <w:r w:rsidR="004F6F25" w:rsidRPr="00AD2058">
        <w:rPr>
          <w:sz w:val="28"/>
          <w:szCs w:val="28"/>
          <w:lang w:val="ru-RU"/>
        </w:rPr>
        <w:t xml:space="preserve"> нормативных. Принятые администрацией нормативные правовые акты размещаются на</w:t>
      </w:r>
      <w:r w:rsidR="004F6F25" w:rsidRPr="00AD2058">
        <w:rPr>
          <w:lang w:val="ru-RU"/>
        </w:rPr>
        <w:t xml:space="preserve"> </w:t>
      </w:r>
      <w:r w:rsidRPr="00AD2058">
        <w:rPr>
          <w:sz w:val="28"/>
          <w:szCs w:val="28"/>
          <w:lang w:val="ru-RU"/>
        </w:rPr>
        <w:t xml:space="preserve">официальном сайте Кинешемского муниципального района </w:t>
      </w:r>
      <w:hyperlink r:id="rId5">
        <w:r w:rsidRPr="00AD2058">
          <w:rPr>
            <w:sz w:val="28"/>
            <w:szCs w:val="28"/>
          </w:rPr>
          <w:t>www</w:t>
        </w:r>
        <w:r w:rsidRPr="00AD2058">
          <w:rPr>
            <w:sz w:val="28"/>
            <w:szCs w:val="28"/>
            <w:lang w:val="ru-RU"/>
          </w:rPr>
          <w:t>.</w:t>
        </w:r>
        <w:proofErr w:type="spellStart"/>
        <w:r w:rsidRPr="00AD2058">
          <w:rPr>
            <w:sz w:val="28"/>
            <w:szCs w:val="28"/>
          </w:rPr>
          <w:t>mrkineshma</w:t>
        </w:r>
        <w:proofErr w:type="spellEnd"/>
        <w:r w:rsidRPr="00AD2058">
          <w:rPr>
            <w:sz w:val="28"/>
            <w:szCs w:val="28"/>
            <w:lang w:val="ru-RU"/>
          </w:rPr>
          <w:t>.</w:t>
        </w:r>
        <w:proofErr w:type="spellStart"/>
        <w:r w:rsidRPr="00AD2058">
          <w:rPr>
            <w:sz w:val="28"/>
            <w:szCs w:val="28"/>
          </w:rPr>
          <w:t>ru</w:t>
        </w:r>
        <w:proofErr w:type="spellEnd"/>
      </w:hyperlink>
      <w:r w:rsidRPr="00AD2058">
        <w:rPr>
          <w:sz w:val="28"/>
          <w:szCs w:val="28"/>
          <w:lang w:val="ru-RU"/>
        </w:rPr>
        <w:t xml:space="preserve"> в сети Интернет в разделе «</w:t>
      </w:r>
      <w:proofErr w:type="spellStart"/>
      <w:r w:rsidRPr="00AD2058">
        <w:rPr>
          <w:sz w:val="28"/>
          <w:szCs w:val="28"/>
          <w:lang w:val="ru-RU"/>
        </w:rPr>
        <w:t>Батмановское</w:t>
      </w:r>
      <w:proofErr w:type="spellEnd"/>
      <w:r w:rsidRPr="00AD2058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</w:t>
      </w:r>
      <w:r w:rsidR="004F6F25" w:rsidRPr="00AD2058">
        <w:rPr>
          <w:sz w:val="28"/>
          <w:szCs w:val="28"/>
          <w:lang w:val="ru-RU"/>
        </w:rPr>
        <w:t xml:space="preserve">и на информационных стендах администрации </w:t>
      </w:r>
      <w:proofErr w:type="spellStart"/>
      <w:r w:rsidR="004F6F25" w:rsidRPr="00AD2058">
        <w:rPr>
          <w:sz w:val="28"/>
          <w:szCs w:val="28"/>
          <w:lang w:val="ru-RU"/>
        </w:rPr>
        <w:t>Батмановского</w:t>
      </w:r>
      <w:proofErr w:type="spellEnd"/>
      <w:r w:rsidR="004F6F25" w:rsidRPr="00AD2058">
        <w:rPr>
          <w:sz w:val="28"/>
          <w:szCs w:val="28"/>
          <w:lang w:val="ru-RU"/>
        </w:rPr>
        <w:t xml:space="preserve"> сельского поселения. Все принимаемые нормативные правовые акты проходят правовую и </w:t>
      </w:r>
      <w:proofErr w:type="spellStart"/>
      <w:r w:rsidR="004F6F25" w:rsidRPr="00AD2058">
        <w:rPr>
          <w:sz w:val="28"/>
          <w:szCs w:val="28"/>
          <w:lang w:val="ru-RU"/>
        </w:rPr>
        <w:t>антикоррупционную</w:t>
      </w:r>
      <w:proofErr w:type="spellEnd"/>
      <w:r w:rsidR="004F6F25" w:rsidRPr="00AD2058">
        <w:rPr>
          <w:sz w:val="28"/>
          <w:szCs w:val="28"/>
          <w:lang w:val="ru-RU"/>
        </w:rPr>
        <w:t xml:space="preserve"> экспертизу</w:t>
      </w:r>
      <w:r>
        <w:rPr>
          <w:sz w:val="28"/>
          <w:szCs w:val="28"/>
          <w:lang w:val="ru-RU"/>
        </w:rPr>
        <w:t>.</w:t>
      </w:r>
    </w:p>
    <w:p w:rsidR="00AD2058" w:rsidRPr="004F6F25" w:rsidRDefault="00AD2058" w:rsidP="004F6F25">
      <w:pPr>
        <w:pStyle w:val="a3"/>
        <w:spacing w:before="6"/>
        <w:ind w:left="0" w:firstLine="589"/>
        <w:rPr>
          <w:lang w:val="ru-RU"/>
        </w:rPr>
      </w:pPr>
    </w:p>
    <w:p w:rsidR="000E05A3" w:rsidRPr="00DF5E04" w:rsidRDefault="00A905E6" w:rsidP="00AD2058">
      <w:pPr>
        <w:pStyle w:val="Heading2"/>
        <w:spacing w:line="322" w:lineRule="exact"/>
        <w:ind w:firstLine="618"/>
        <w:rPr>
          <w:lang w:val="ru-RU"/>
        </w:rPr>
      </w:pPr>
      <w:r w:rsidRPr="00A905E6">
        <w:rPr>
          <w:lang w:val="ru-RU"/>
        </w:rPr>
        <w:t xml:space="preserve">В 2015 году доходы бюджета </w:t>
      </w:r>
      <w:proofErr w:type="spellStart"/>
      <w:r w:rsidR="00DF5E04">
        <w:rPr>
          <w:lang w:val="ru-RU"/>
        </w:rPr>
        <w:t>Батмановского</w:t>
      </w:r>
      <w:proofErr w:type="spellEnd"/>
      <w:r w:rsidRPr="00A905E6">
        <w:rPr>
          <w:lang w:val="ru-RU"/>
        </w:rPr>
        <w:t xml:space="preserve"> сельского поселения</w:t>
      </w:r>
      <w:r w:rsidRPr="00A905E6">
        <w:rPr>
          <w:spacing w:val="65"/>
          <w:lang w:val="ru-RU"/>
        </w:rPr>
        <w:t xml:space="preserve"> </w:t>
      </w:r>
      <w:r w:rsidRPr="00A905E6">
        <w:rPr>
          <w:lang w:val="ru-RU"/>
        </w:rPr>
        <w:t>составили</w:t>
      </w:r>
      <w:r w:rsidR="00DF5E04">
        <w:rPr>
          <w:lang w:val="ru-RU"/>
        </w:rPr>
        <w:t xml:space="preserve"> </w:t>
      </w:r>
      <w:r w:rsidR="009E7E04">
        <w:rPr>
          <w:lang w:val="ru-RU"/>
        </w:rPr>
        <w:t>–</w:t>
      </w:r>
      <w:r w:rsidRPr="00A905E6">
        <w:rPr>
          <w:lang w:val="ru-RU"/>
        </w:rPr>
        <w:t xml:space="preserve"> </w:t>
      </w:r>
      <w:r w:rsidR="009E7E04">
        <w:rPr>
          <w:lang w:val="ru-RU"/>
        </w:rPr>
        <w:t>7417,7</w:t>
      </w:r>
      <w:r w:rsidRPr="00A905E6">
        <w:rPr>
          <w:lang w:val="ru-RU"/>
        </w:rPr>
        <w:t xml:space="preserve">  </w:t>
      </w:r>
      <w:r w:rsidR="009E7E04">
        <w:rPr>
          <w:lang w:val="ru-RU"/>
        </w:rPr>
        <w:t xml:space="preserve">тыс. руб. </w:t>
      </w:r>
      <w:r w:rsidRPr="00A905E6">
        <w:rPr>
          <w:lang w:val="ru-RU"/>
        </w:rPr>
        <w:t xml:space="preserve">расходы составили </w:t>
      </w:r>
      <w:r w:rsidR="009E7E04">
        <w:rPr>
          <w:lang w:val="ru-RU"/>
        </w:rPr>
        <w:t>7129,1 тыс. руб.</w:t>
      </w:r>
    </w:p>
    <w:p w:rsidR="000E05A3" w:rsidRPr="00A905E6" w:rsidRDefault="000E05A3">
      <w:pPr>
        <w:pStyle w:val="a3"/>
        <w:spacing w:before="3"/>
        <w:ind w:left="0"/>
        <w:jc w:val="left"/>
        <w:rPr>
          <w:lang w:val="ru-RU"/>
        </w:rPr>
      </w:pPr>
    </w:p>
    <w:p w:rsidR="000E05A3" w:rsidRPr="00A905E6" w:rsidRDefault="00A905E6">
      <w:pPr>
        <w:pStyle w:val="Heading1"/>
        <w:spacing w:line="411" w:lineRule="exact"/>
        <w:rPr>
          <w:lang w:val="ru-RU"/>
        </w:rPr>
      </w:pPr>
      <w:r w:rsidRPr="00A905E6">
        <w:rPr>
          <w:lang w:val="ru-RU"/>
        </w:rPr>
        <w:t>Работы по ремонту дорог в населенных пунктах</w:t>
      </w:r>
    </w:p>
    <w:p w:rsidR="000E05A3" w:rsidRPr="00A905E6" w:rsidRDefault="00A905E6">
      <w:pPr>
        <w:pStyle w:val="a3"/>
        <w:spacing w:line="319" w:lineRule="exact"/>
        <w:rPr>
          <w:lang w:val="ru-RU"/>
        </w:rPr>
      </w:pPr>
      <w:r w:rsidRPr="00A905E6">
        <w:rPr>
          <w:lang w:val="ru-RU"/>
        </w:rPr>
        <w:t xml:space="preserve">Ремонт дорог в поселении выполнен на сумму </w:t>
      </w:r>
      <w:r w:rsidR="009E7E04">
        <w:rPr>
          <w:lang w:val="ru-RU"/>
        </w:rPr>
        <w:t>316,2</w:t>
      </w:r>
      <w:r w:rsidRPr="00A905E6">
        <w:rPr>
          <w:lang w:val="ru-RU"/>
        </w:rPr>
        <w:t xml:space="preserve"> тыс</w:t>
      </w:r>
      <w:proofErr w:type="gramStart"/>
      <w:r w:rsidRPr="00A905E6">
        <w:rPr>
          <w:lang w:val="ru-RU"/>
        </w:rPr>
        <w:t>.р</w:t>
      </w:r>
      <w:proofErr w:type="gramEnd"/>
      <w:r w:rsidRPr="00A905E6">
        <w:rPr>
          <w:lang w:val="ru-RU"/>
        </w:rPr>
        <w:t>уб.</w:t>
      </w:r>
    </w:p>
    <w:p w:rsidR="000E05A3" w:rsidRPr="00A905E6" w:rsidRDefault="00A905E6">
      <w:pPr>
        <w:pStyle w:val="a3"/>
        <w:spacing w:before="2"/>
        <w:ind w:right="104"/>
        <w:rPr>
          <w:lang w:val="ru-RU"/>
        </w:rPr>
      </w:pPr>
      <w:r w:rsidRPr="00A905E6">
        <w:rPr>
          <w:lang w:val="ru-RU"/>
        </w:rPr>
        <w:t xml:space="preserve">Выполнены следующие работы: </w:t>
      </w:r>
      <w:r w:rsidR="00AF7CA9">
        <w:rPr>
          <w:lang w:val="ru-RU"/>
        </w:rPr>
        <w:t>засыпана щебнем ул. Никитинская, с. Батманы, проведены ямочный ремонт улиц:</w:t>
      </w:r>
    </w:p>
    <w:p w:rsidR="000E05A3" w:rsidRPr="00AF7CA9" w:rsidRDefault="00AF7CA9">
      <w:pPr>
        <w:pStyle w:val="a3"/>
        <w:spacing w:line="322" w:lineRule="exact"/>
        <w:rPr>
          <w:lang w:val="ru-RU"/>
        </w:rPr>
      </w:pPr>
      <w:r>
        <w:rPr>
          <w:b/>
          <w:lang w:val="ru-RU"/>
        </w:rPr>
        <w:t xml:space="preserve">в д. Линды: </w:t>
      </w:r>
      <w:r>
        <w:rPr>
          <w:lang w:val="ru-RU"/>
        </w:rPr>
        <w:t xml:space="preserve">ул. </w:t>
      </w:r>
      <w:proofErr w:type="spellStart"/>
      <w:r>
        <w:rPr>
          <w:lang w:val="ru-RU"/>
        </w:rPr>
        <w:t>Ли</w:t>
      </w:r>
      <w:r w:rsidRPr="00AF7CA9">
        <w:rPr>
          <w:lang w:val="ru-RU"/>
        </w:rPr>
        <w:t>ндовская</w:t>
      </w:r>
      <w:proofErr w:type="spellEnd"/>
      <w:r w:rsidRPr="00AF7CA9">
        <w:rPr>
          <w:lang w:val="ru-RU"/>
        </w:rPr>
        <w:t>,</w:t>
      </w:r>
    </w:p>
    <w:p w:rsidR="000E05A3" w:rsidRPr="00DF5E04" w:rsidRDefault="00A905E6">
      <w:pPr>
        <w:spacing w:line="322" w:lineRule="exact"/>
        <w:ind w:left="102"/>
        <w:jc w:val="both"/>
        <w:rPr>
          <w:sz w:val="28"/>
          <w:lang w:val="ru-RU"/>
        </w:rPr>
      </w:pPr>
      <w:r w:rsidRPr="00A905E6">
        <w:rPr>
          <w:b/>
          <w:sz w:val="28"/>
          <w:lang w:val="ru-RU"/>
        </w:rPr>
        <w:t xml:space="preserve">в </w:t>
      </w:r>
      <w:r w:rsidR="00AF7CA9">
        <w:rPr>
          <w:b/>
          <w:sz w:val="28"/>
          <w:lang w:val="ru-RU"/>
        </w:rPr>
        <w:t xml:space="preserve">с. Батманы: </w:t>
      </w:r>
      <w:r w:rsidR="00AF7CA9" w:rsidRPr="00AF7CA9">
        <w:rPr>
          <w:sz w:val="28"/>
          <w:lang w:val="ru-RU"/>
        </w:rPr>
        <w:t xml:space="preserve">ул. </w:t>
      </w:r>
      <w:proofErr w:type="gramStart"/>
      <w:r w:rsidR="00AF7CA9" w:rsidRPr="00AF7CA9">
        <w:rPr>
          <w:sz w:val="28"/>
          <w:lang w:val="ru-RU"/>
        </w:rPr>
        <w:t>Центральная</w:t>
      </w:r>
      <w:proofErr w:type="gramEnd"/>
      <w:r w:rsidRPr="00AF7CA9">
        <w:rPr>
          <w:sz w:val="28"/>
          <w:lang w:val="ru-RU"/>
        </w:rPr>
        <w:t>,</w:t>
      </w:r>
      <w:r w:rsidR="00AF7CA9" w:rsidRPr="00AF7CA9">
        <w:rPr>
          <w:sz w:val="28"/>
          <w:lang w:val="ru-RU"/>
        </w:rPr>
        <w:t xml:space="preserve"> ул. Новая</w:t>
      </w:r>
    </w:p>
    <w:p w:rsidR="00DF5E04" w:rsidRPr="00AF7CA9" w:rsidRDefault="00A905E6" w:rsidP="00DF5E04">
      <w:pPr>
        <w:pStyle w:val="a3"/>
        <w:spacing w:line="242" w:lineRule="auto"/>
        <w:ind w:right="29"/>
        <w:jc w:val="left"/>
        <w:rPr>
          <w:lang w:val="ru-RU"/>
        </w:rPr>
      </w:pPr>
      <w:r w:rsidRPr="00A905E6">
        <w:rPr>
          <w:b/>
          <w:lang w:val="ru-RU"/>
        </w:rPr>
        <w:t xml:space="preserve">в д. </w:t>
      </w:r>
      <w:r w:rsidR="00AF7CA9">
        <w:rPr>
          <w:b/>
          <w:lang w:val="ru-RU"/>
        </w:rPr>
        <w:t xml:space="preserve">Шилово: </w:t>
      </w:r>
      <w:r w:rsidR="00AF7CA9" w:rsidRPr="00AF7CA9">
        <w:rPr>
          <w:lang w:val="ru-RU"/>
        </w:rPr>
        <w:t>ул. Шилово</w:t>
      </w:r>
    </w:p>
    <w:p w:rsidR="00AF7CA9" w:rsidRDefault="00AF7CA9" w:rsidP="00DF5E04">
      <w:pPr>
        <w:pStyle w:val="a3"/>
        <w:spacing w:line="242" w:lineRule="auto"/>
        <w:ind w:right="29"/>
        <w:jc w:val="left"/>
        <w:rPr>
          <w:lang w:val="ru-RU"/>
        </w:rPr>
      </w:pPr>
      <w:r>
        <w:rPr>
          <w:b/>
          <w:lang w:val="ru-RU"/>
        </w:rPr>
        <w:t xml:space="preserve">в д. </w:t>
      </w:r>
      <w:proofErr w:type="spellStart"/>
      <w:r>
        <w:rPr>
          <w:b/>
          <w:lang w:val="ru-RU"/>
        </w:rPr>
        <w:t>Лагуниха</w:t>
      </w:r>
      <w:proofErr w:type="spellEnd"/>
      <w:r>
        <w:rPr>
          <w:b/>
          <w:lang w:val="ru-RU"/>
        </w:rPr>
        <w:t xml:space="preserve">: </w:t>
      </w:r>
      <w:r w:rsidRPr="00AF7CA9">
        <w:rPr>
          <w:lang w:val="ru-RU"/>
        </w:rPr>
        <w:t>ул. Центральная</w:t>
      </w:r>
    </w:p>
    <w:p w:rsidR="000E05A3" w:rsidRPr="00A905E6" w:rsidRDefault="000E05A3">
      <w:pPr>
        <w:pStyle w:val="a3"/>
        <w:spacing w:before="5"/>
        <w:ind w:left="0"/>
        <w:jc w:val="left"/>
        <w:rPr>
          <w:b/>
          <w:sz w:val="27"/>
          <w:lang w:val="ru-RU"/>
        </w:rPr>
      </w:pPr>
    </w:p>
    <w:p w:rsidR="000E05A3" w:rsidRPr="00A905E6" w:rsidRDefault="00A905E6">
      <w:pPr>
        <w:pStyle w:val="a3"/>
        <w:spacing w:before="1" w:line="242" w:lineRule="auto"/>
        <w:ind w:right="113"/>
        <w:rPr>
          <w:lang w:val="ru-RU"/>
        </w:rPr>
      </w:pPr>
      <w:r w:rsidRPr="00A905E6">
        <w:rPr>
          <w:b/>
          <w:lang w:val="ru-RU"/>
        </w:rPr>
        <w:t xml:space="preserve">Расчистка дорог </w:t>
      </w:r>
      <w:r w:rsidRPr="00A905E6">
        <w:rPr>
          <w:lang w:val="ru-RU"/>
        </w:rPr>
        <w:t xml:space="preserve">в населенных пунктах произведена на сумму </w:t>
      </w:r>
      <w:r w:rsidR="00AF7CA9">
        <w:rPr>
          <w:lang w:val="ru-RU"/>
        </w:rPr>
        <w:t>172,8</w:t>
      </w:r>
      <w:r w:rsidRPr="00A905E6">
        <w:rPr>
          <w:lang w:val="ru-RU"/>
        </w:rPr>
        <w:t xml:space="preserve">  тыс</w:t>
      </w:r>
      <w:proofErr w:type="gramStart"/>
      <w:r w:rsidRPr="00A905E6">
        <w:rPr>
          <w:lang w:val="ru-RU"/>
        </w:rPr>
        <w:t>.р</w:t>
      </w:r>
      <w:proofErr w:type="gramEnd"/>
      <w:r w:rsidRPr="00A905E6">
        <w:rPr>
          <w:lang w:val="ru-RU"/>
        </w:rPr>
        <w:t xml:space="preserve">уб., между населенными пунктами – </w:t>
      </w:r>
      <w:r w:rsidR="00AF7CA9">
        <w:rPr>
          <w:lang w:val="ru-RU"/>
        </w:rPr>
        <w:t>204,4</w:t>
      </w:r>
    </w:p>
    <w:p w:rsidR="000E05A3" w:rsidRPr="0064348B" w:rsidRDefault="000E05A3">
      <w:pPr>
        <w:pStyle w:val="a3"/>
        <w:spacing w:before="3"/>
        <w:ind w:left="0"/>
        <w:jc w:val="left"/>
        <w:rPr>
          <w:lang w:val="ru-RU"/>
        </w:rPr>
      </w:pPr>
    </w:p>
    <w:p w:rsidR="000E05A3" w:rsidRPr="00A905E6" w:rsidRDefault="00A905E6">
      <w:pPr>
        <w:pStyle w:val="Heading1"/>
        <w:spacing w:line="412" w:lineRule="exact"/>
        <w:rPr>
          <w:lang w:val="ru-RU"/>
        </w:rPr>
      </w:pPr>
      <w:r w:rsidRPr="00A905E6">
        <w:rPr>
          <w:lang w:val="ru-RU"/>
        </w:rPr>
        <w:t>Уличное освещение</w:t>
      </w:r>
    </w:p>
    <w:p w:rsidR="000E05A3" w:rsidRPr="00A905E6" w:rsidRDefault="00B257EC">
      <w:pPr>
        <w:pStyle w:val="a3"/>
        <w:ind w:right="103" w:firstLine="487"/>
        <w:rPr>
          <w:lang w:val="ru-RU"/>
        </w:rPr>
      </w:pPr>
      <w:r>
        <w:rPr>
          <w:lang w:val="ru-RU"/>
        </w:rPr>
        <w:t>В</w:t>
      </w:r>
      <w:r w:rsidR="00A905E6" w:rsidRPr="00A905E6">
        <w:rPr>
          <w:lang w:val="ru-RU"/>
        </w:rPr>
        <w:t xml:space="preserve"> рамках программы</w:t>
      </w:r>
      <w:r w:rsidR="00A905E6" w:rsidRPr="00A905E6">
        <w:rPr>
          <w:spacing w:val="-22"/>
          <w:lang w:val="ru-RU"/>
        </w:rPr>
        <w:t xml:space="preserve"> </w:t>
      </w:r>
      <w:r>
        <w:rPr>
          <w:lang w:val="ru-RU"/>
        </w:rPr>
        <w:t xml:space="preserve">энергосбережения проводится замена </w:t>
      </w:r>
      <w:r>
        <w:rPr>
          <w:lang w:val="ru-RU"/>
        </w:rPr>
        <w:lastRenderedPageBreak/>
        <w:t xml:space="preserve">светильников уличного освещения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r w:rsidRPr="00A905E6">
        <w:rPr>
          <w:lang w:val="ru-RU"/>
        </w:rPr>
        <w:t xml:space="preserve"> светодиодные. </w:t>
      </w:r>
    </w:p>
    <w:p w:rsidR="000E05A3" w:rsidRPr="00A905E6" w:rsidRDefault="00B257EC" w:rsidP="00B257EC">
      <w:pPr>
        <w:pStyle w:val="a3"/>
        <w:spacing w:line="242" w:lineRule="auto"/>
        <w:ind w:right="111" w:firstLine="487"/>
        <w:rPr>
          <w:b/>
          <w:lang w:val="ru-RU"/>
        </w:rPr>
      </w:pPr>
      <w:r>
        <w:rPr>
          <w:lang w:val="ru-RU"/>
        </w:rPr>
        <w:t>Р</w:t>
      </w:r>
      <w:r w:rsidR="00A905E6" w:rsidRPr="00A905E6">
        <w:rPr>
          <w:lang w:val="ru-RU"/>
        </w:rPr>
        <w:t xml:space="preserve">асходы на оплату за электроэнергию и техническое обслуживание уличного освещения в 2015г. составили </w:t>
      </w:r>
      <w:r>
        <w:rPr>
          <w:b/>
          <w:lang w:val="ru-RU"/>
        </w:rPr>
        <w:t>97,7 тыс. рублей</w:t>
      </w:r>
      <w:r w:rsidR="00A905E6" w:rsidRPr="00A905E6">
        <w:rPr>
          <w:b/>
          <w:lang w:val="ru-RU"/>
        </w:rPr>
        <w:t>.</w:t>
      </w:r>
    </w:p>
    <w:p w:rsidR="000E05A3" w:rsidRPr="0064348B" w:rsidRDefault="000E05A3">
      <w:pPr>
        <w:pStyle w:val="a3"/>
        <w:spacing w:before="11"/>
        <w:ind w:left="0"/>
        <w:jc w:val="left"/>
        <w:rPr>
          <w:b/>
          <w:lang w:val="ru-RU"/>
        </w:rPr>
      </w:pPr>
    </w:p>
    <w:p w:rsidR="000E05A3" w:rsidRPr="00A905E6" w:rsidRDefault="00A905E6">
      <w:pPr>
        <w:pStyle w:val="Heading1"/>
        <w:spacing w:line="240" w:lineRule="auto"/>
        <w:rPr>
          <w:lang w:val="ru-RU"/>
        </w:rPr>
      </w:pPr>
      <w:r w:rsidRPr="00A905E6">
        <w:rPr>
          <w:lang w:val="ru-RU"/>
        </w:rPr>
        <w:t>Водоснабжение</w:t>
      </w:r>
    </w:p>
    <w:p w:rsidR="000E05A3" w:rsidRDefault="00A905E6">
      <w:pPr>
        <w:pStyle w:val="a3"/>
        <w:ind w:right="106"/>
        <w:rPr>
          <w:lang w:val="ru-RU"/>
        </w:rPr>
      </w:pPr>
      <w:r w:rsidRPr="00A905E6">
        <w:rPr>
          <w:lang w:val="ru-RU"/>
        </w:rPr>
        <w:t xml:space="preserve">Водоснабжение – это один из важных вопросов  жизнеобеспечения  населения. Водопроводные сети сильно изношены, и поэтому из бюджета поселения расходуются большие денежные средства  на ремонт водопровода и оборудования на скважинах. В 2015г. из бюджета поселения на данные виды работ было потрачено </w:t>
      </w:r>
      <w:r w:rsidR="00B257EC" w:rsidRPr="00887B1A">
        <w:rPr>
          <w:b/>
          <w:lang w:val="ru-RU"/>
        </w:rPr>
        <w:t xml:space="preserve">678,8 </w:t>
      </w:r>
      <w:r w:rsidRPr="00887B1A">
        <w:rPr>
          <w:b/>
          <w:lang w:val="ru-RU"/>
        </w:rPr>
        <w:t>тыс</w:t>
      </w:r>
      <w:proofErr w:type="gramStart"/>
      <w:r w:rsidRPr="00887B1A">
        <w:rPr>
          <w:b/>
          <w:lang w:val="ru-RU"/>
        </w:rPr>
        <w:t>.р</w:t>
      </w:r>
      <w:proofErr w:type="gramEnd"/>
      <w:r w:rsidRPr="00887B1A">
        <w:rPr>
          <w:b/>
          <w:lang w:val="ru-RU"/>
        </w:rPr>
        <w:t>уб</w:t>
      </w:r>
      <w:r w:rsidRPr="00B257EC">
        <w:rPr>
          <w:lang w:val="ru-RU"/>
        </w:rPr>
        <w:t>.</w:t>
      </w:r>
      <w:r w:rsidRPr="00A905E6">
        <w:rPr>
          <w:lang w:val="ru-RU"/>
        </w:rPr>
        <w:t xml:space="preserve"> </w:t>
      </w:r>
    </w:p>
    <w:p w:rsidR="00B257EC" w:rsidRDefault="00B257EC">
      <w:pPr>
        <w:pStyle w:val="a3"/>
        <w:spacing w:before="318"/>
        <w:ind w:right="106"/>
        <w:rPr>
          <w:lang w:val="ru-RU"/>
        </w:rPr>
      </w:pPr>
      <w:r>
        <w:rPr>
          <w:lang w:val="ru-RU"/>
        </w:rPr>
        <w:t>Выполнены следующие работы:</w:t>
      </w:r>
    </w:p>
    <w:p w:rsidR="00B257EC" w:rsidRDefault="00B257EC">
      <w:pPr>
        <w:pStyle w:val="a3"/>
        <w:ind w:right="106"/>
        <w:rPr>
          <w:lang w:val="ru-RU"/>
        </w:rPr>
      </w:pPr>
      <w:r>
        <w:rPr>
          <w:lang w:val="ru-RU"/>
        </w:rPr>
        <w:t xml:space="preserve">- </w:t>
      </w:r>
      <w:r w:rsidR="0064348B">
        <w:rPr>
          <w:lang w:val="ru-RU"/>
        </w:rPr>
        <w:t xml:space="preserve">   </w:t>
      </w:r>
      <w:r>
        <w:rPr>
          <w:lang w:val="ru-RU"/>
        </w:rPr>
        <w:t>ремонт водопроводных сетей,</w:t>
      </w:r>
    </w:p>
    <w:p w:rsidR="0064348B" w:rsidRPr="0064348B" w:rsidRDefault="00B257EC" w:rsidP="0064348B">
      <w:pPr>
        <w:pStyle w:val="a3"/>
        <w:ind w:right="106"/>
        <w:rPr>
          <w:lang w:val="ru-RU"/>
        </w:rPr>
      </w:pPr>
      <w:r>
        <w:rPr>
          <w:lang w:val="ru-RU"/>
        </w:rPr>
        <w:t>- приобретение материалов для ремонта водопроводных сетей и оборудования на водонапорные башни.</w:t>
      </w:r>
    </w:p>
    <w:p w:rsidR="000E05A3" w:rsidRPr="00A905E6" w:rsidRDefault="00A905E6" w:rsidP="00B257EC">
      <w:pPr>
        <w:pStyle w:val="Heading2"/>
        <w:spacing w:line="319" w:lineRule="exact"/>
        <w:ind w:left="0"/>
        <w:rPr>
          <w:lang w:val="ru-RU"/>
        </w:rPr>
      </w:pPr>
      <w:r w:rsidRPr="00A905E6">
        <w:rPr>
          <w:lang w:val="ru-RU"/>
        </w:rPr>
        <w:t>КОЛОДЦЫ</w:t>
      </w:r>
    </w:p>
    <w:p w:rsidR="000E05A3" w:rsidRPr="00A905E6" w:rsidRDefault="00A905E6" w:rsidP="0097099C">
      <w:pPr>
        <w:pStyle w:val="a3"/>
        <w:ind w:right="110" w:firstLine="347"/>
        <w:rPr>
          <w:lang w:val="ru-RU"/>
        </w:rPr>
      </w:pPr>
      <w:r w:rsidRPr="00A905E6">
        <w:rPr>
          <w:lang w:val="ru-RU"/>
        </w:rPr>
        <w:t>В 2015</w:t>
      </w:r>
      <w:r w:rsidR="00B257EC">
        <w:rPr>
          <w:lang w:val="ru-RU"/>
        </w:rPr>
        <w:t xml:space="preserve"> г. отремонтирован колодец</w:t>
      </w:r>
      <w:r w:rsidRPr="00A905E6">
        <w:rPr>
          <w:lang w:val="ru-RU"/>
        </w:rPr>
        <w:t xml:space="preserve"> в д. </w:t>
      </w:r>
      <w:r w:rsidR="00B257EC">
        <w:rPr>
          <w:lang w:val="ru-RU"/>
        </w:rPr>
        <w:t>Добрыниха.</w:t>
      </w:r>
      <w:r w:rsidRPr="00A905E6">
        <w:rPr>
          <w:lang w:val="ru-RU"/>
        </w:rPr>
        <w:t xml:space="preserve"> Расходы составили </w:t>
      </w:r>
      <w:r w:rsidR="00B257EC">
        <w:rPr>
          <w:lang w:val="ru-RU"/>
        </w:rPr>
        <w:t xml:space="preserve">74,6 </w:t>
      </w:r>
      <w:r w:rsidRPr="00A905E6">
        <w:rPr>
          <w:lang w:val="ru-RU"/>
        </w:rPr>
        <w:t>тыс</w:t>
      </w:r>
      <w:proofErr w:type="gramStart"/>
      <w:r w:rsidRPr="00A905E6">
        <w:rPr>
          <w:lang w:val="ru-RU"/>
        </w:rPr>
        <w:t>.р</w:t>
      </w:r>
      <w:proofErr w:type="gramEnd"/>
      <w:r w:rsidRPr="00A905E6">
        <w:rPr>
          <w:lang w:val="ru-RU"/>
        </w:rPr>
        <w:t>уб.</w:t>
      </w:r>
    </w:p>
    <w:p w:rsidR="0097099C" w:rsidRPr="00A905E6" w:rsidRDefault="00A905E6" w:rsidP="0097099C">
      <w:pPr>
        <w:pStyle w:val="Heading1"/>
        <w:spacing w:before="188" w:line="411" w:lineRule="exact"/>
        <w:rPr>
          <w:lang w:val="ru-RU"/>
        </w:rPr>
      </w:pPr>
      <w:r w:rsidRPr="00A905E6">
        <w:rPr>
          <w:lang w:val="ru-RU"/>
        </w:rPr>
        <w:t>Благоустройство</w:t>
      </w:r>
    </w:p>
    <w:p w:rsidR="000E05A3" w:rsidRPr="00A905E6" w:rsidRDefault="00A905E6" w:rsidP="008958D0">
      <w:pPr>
        <w:pStyle w:val="a3"/>
        <w:ind w:left="0" w:right="104" w:firstLine="661"/>
        <w:rPr>
          <w:lang w:val="ru-RU"/>
        </w:rPr>
      </w:pPr>
      <w:r w:rsidRPr="00A905E6">
        <w:rPr>
          <w:lang w:val="ru-RU"/>
        </w:rPr>
        <w:t xml:space="preserve">Один из вопросов решаемых администрацией поселения – благоустройство территории населенных пунктов. </w:t>
      </w:r>
    </w:p>
    <w:p w:rsidR="0097099C" w:rsidRDefault="0097099C" w:rsidP="008958D0">
      <w:pPr>
        <w:ind w:firstLine="6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</w:t>
      </w:r>
      <w:r w:rsidRPr="0097099C">
        <w:rPr>
          <w:sz w:val="28"/>
          <w:szCs w:val="28"/>
          <w:lang w:val="ru-RU"/>
        </w:rPr>
        <w:t xml:space="preserve">а мероприятия: </w:t>
      </w:r>
      <w:r>
        <w:rPr>
          <w:sz w:val="28"/>
          <w:szCs w:val="28"/>
          <w:lang w:val="ru-RU"/>
        </w:rPr>
        <w:t xml:space="preserve">на уборку и </w:t>
      </w:r>
      <w:proofErr w:type="spellStart"/>
      <w:r>
        <w:rPr>
          <w:sz w:val="28"/>
          <w:szCs w:val="28"/>
          <w:lang w:val="ru-RU"/>
        </w:rPr>
        <w:t>окашивание</w:t>
      </w:r>
      <w:proofErr w:type="spellEnd"/>
      <w:r>
        <w:rPr>
          <w:sz w:val="28"/>
          <w:szCs w:val="28"/>
          <w:lang w:val="ru-RU"/>
        </w:rPr>
        <w:t xml:space="preserve"> территории – 11,7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уб., обустройство места сбора и временного хранения отработанных </w:t>
      </w:r>
      <w:proofErr w:type="spellStart"/>
      <w:r>
        <w:rPr>
          <w:sz w:val="28"/>
          <w:szCs w:val="28"/>
          <w:lang w:val="ru-RU"/>
        </w:rPr>
        <w:t>люминисцентных</w:t>
      </w:r>
      <w:proofErr w:type="spellEnd"/>
      <w:r>
        <w:rPr>
          <w:sz w:val="28"/>
          <w:szCs w:val="28"/>
          <w:lang w:val="ru-RU"/>
        </w:rPr>
        <w:t xml:space="preserve"> ламп – 12,</w:t>
      </w:r>
      <w:r w:rsidR="008958D0">
        <w:rPr>
          <w:sz w:val="28"/>
          <w:szCs w:val="28"/>
          <w:lang w:val="ru-RU"/>
        </w:rPr>
        <w:t>0 тыс.руб.</w:t>
      </w:r>
      <w:r>
        <w:rPr>
          <w:sz w:val="28"/>
          <w:szCs w:val="28"/>
          <w:lang w:val="ru-RU"/>
        </w:rPr>
        <w:t xml:space="preserve"> </w:t>
      </w:r>
    </w:p>
    <w:p w:rsidR="008958D0" w:rsidRDefault="008958D0" w:rsidP="0097099C">
      <w:pPr>
        <w:ind w:firstLine="661"/>
        <w:rPr>
          <w:sz w:val="28"/>
          <w:szCs w:val="28"/>
          <w:lang w:val="ru-RU"/>
        </w:rPr>
      </w:pPr>
    </w:p>
    <w:p w:rsidR="000E05A3" w:rsidRPr="00A905E6" w:rsidRDefault="00A905E6">
      <w:pPr>
        <w:pStyle w:val="Heading1"/>
        <w:spacing w:before="1"/>
        <w:ind w:right="29"/>
        <w:jc w:val="left"/>
        <w:rPr>
          <w:lang w:val="ru-RU"/>
        </w:rPr>
      </w:pPr>
      <w:r w:rsidRPr="00A905E6">
        <w:rPr>
          <w:lang w:val="ru-RU"/>
        </w:rPr>
        <w:t>Устройство детских площадок</w:t>
      </w:r>
    </w:p>
    <w:p w:rsidR="008958D0" w:rsidRPr="00A905E6" w:rsidRDefault="008958D0" w:rsidP="008958D0">
      <w:pPr>
        <w:pStyle w:val="a3"/>
        <w:ind w:left="0" w:right="104" w:firstLine="661"/>
        <w:rPr>
          <w:lang w:val="ru-RU"/>
        </w:rPr>
      </w:pPr>
      <w:r>
        <w:rPr>
          <w:lang w:val="ru-RU"/>
        </w:rPr>
        <w:t>В 2015 году приобретена детская площадка и установлена на территории с. Батманы. Расходы составили – 100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ублей.</w:t>
      </w:r>
    </w:p>
    <w:p w:rsidR="000E05A3" w:rsidRPr="00A905E6" w:rsidRDefault="000E05A3">
      <w:pPr>
        <w:pStyle w:val="a3"/>
        <w:spacing w:before="2"/>
        <w:ind w:left="0"/>
        <w:jc w:val="left"/>
        <w:rPr>
          <w:sz w:val="36"/>
          <w:lang w:val="ru-RU"/>
        </w:rPr>
      </w:pPr>
    </w:p>
    <w:p w:rsidR="000E05A3" w:rsidRPr="00A905E6" w:rsidRDefault="008958D0">
      <w:pPr>
        <w:pStyle w:val="Heading1"/>
        <w:spacing w:before="1"/>
        <w:rPr>
          <w:lang w:val="ru-RU"/>
        </w:rPr>
      </w:pPr>
      <w:r>
        <w:rPr>
          <w:lang w:val="ru-RU"/>
        </w:rPr>
        <w:t>Развитие культуры.</w:t>
      </w:r>
    </w:p>
    <w:p w:rsidR="008958D0" w:rsidRDefault="00A905E6" w:rsidP="0064348B">
      <w:pPr>
        <w:pStyle w:val="a3"/>
        <w:ind w:right="103" w:firstLine="628"/>
        <w:rPr>
          <w:lang w:val="ru-RU"/>
        </w:rPr>
      </w:pPr>
      <w:r w:rsidRPr="00A905E6">
        <w:rPr>
          <w:lang w:val="ru-RU"/>
        </w:rPr>
        <w:t xml:space="preserve">На территории </w:t>
      </w:r>
      <w:proofErr w:type="spellStart"/>
      <w:r w:rsidR="008958D0">
        <w:rPr>
          <w:lang w:val="ru-RU"/>
        </w:rPr>
        <w:t>Батмановского</w:t>
      </w:r>
      <w:proofErr w:type="spellEnd"/>
      <w:r w:rsidRPr="00A905E6">
        <w:rPr>
          <w:lang w:val="ru-RU"/>
        </w:rPr>
        <w:t xml:space="preserve"> сельского поселения работают: </w:t>
      </w:r>
      <w:r w:rsidR="008958D0">
        <w:rPr>
          <w:lang w:val="ru-RU"/>
        </w:rPr>
        <w:t>4</w:t>
      </w:r>
      <w:r w:rsidRPr="00A905E6">
        <w:rPr>
          <w:lang w:val="ru-RU"/>
        </w:rPr>
        <w:t xml:space="preserve"> Дома культуры, </w:t>
      </w:r>
      <w:r w:rsidR="008958D0">
        <w:rPr>
          <w:lang w:val="ru-RU"/>
        </w:rPr>
        <w:t>4 библиотеки, 1 музей им. А.М. Василевского и народный коллектив «Зоренька».</w:t>
      </w:r>
      <w:r w:rsidRPr="00A905E6">
        <w:rPr>
          <w:lang w:val="ru-RU"/>
        </w:rPr>
        <w:t xml:space="preserve"> </w:t>
      </w:r>
    </w:p>
    <w:p w:rsidR="0064348B" w:rsidRDefault="0064348B" w:rsidP="0064348B">
      <w:pPr>
        <w:pStyle w:val="a3"/>
        <w:ind w:right="103" w:firstLine="628"/>
        <w:rPr>
          <w:lang w:val="ru-RU"/>
        </w:rPr>
      </w:pPr>
    </w:p>
    <w:p w:rsidR="000E05A3" w:rsidRPr="00A905E6" w:rsidRDefault="00A905E6" w:rsidP="0064348B">
      <w:pPr>
        <w:ind w:right="104" w:firstLine="720"/>
        <w:jc w:val="both"/>
        <w:rPr>
          <w:sz w:val="28"/>
          <w:lang w:val="ru-RU"/>
        </w:rPr>
      </w:pPr>
      <w:r w:rsidRPr="00A905E6">
        <w:rPr>
          <w:sz w:val="28"/>
          <w:lang w:val="ru-RU"/>
        </w:rPr>
        <w:t xml:space="preserve">В целом </w:t>
      </w:r>
      <w:r w:rsidRPr="00A905E6">
        <w:rPr>
          <w:b/>
          <w:sz w:val="28"/>
          <w:lang w:val="ru-RU"/>
        </w:rPr>
        <w:t xml:space="preserve">муниципальное задание </w:t>
      </w:r>
      <w:r w:rsidRPr="00A905E6">
        <w:rPr>
          <w:sz w:val="28"/>
          <w:lang w:val="ru-RU"/>
        </w:rPr>
        <w:t xml:space="preserve">учреждениями культуры </w:t>
      </w:r>
      <w:proofErr w:type="spellStart"/>
      <w:r w:rsidR="00887B1A">
        <w:rPr>
          <w:sz w:val="28"/>
          <w:lang w:val="ru-RU"/>
        </w:rPr>
        <w:t>Батмановского</w:t>
      </w:r>
      <w:proofErr w:type="spellEnd"/>
      <w:r w:rsidRPr="00A905E6">
        <w:rPr>
          <w:sz w:val="28"/>
          <w:lang w:val="ru-RU"/>
        </w:rPr>
        <w:t xml:space="preserve"> сельского поселения выполнено на </w:t>
      </w:r>
      <w:r w:rsidR="00887B1A">
        <w:rPr>
          <w:sz w:val="28"/>
          <w:lang w:val="ru-RU"/>
        </w:rPr>
        <w:t xml:space="preserve">97,9 </w:t>
      </w:r>
      <w:r w:rsidRPr="00A905E6">
        <w:rPr>
          <w:sz w:val="28"/>
          <w:lang w:val="ru-RU"/>
        </w:rPr>
        <w:t>%.</w:t>
      </w:r>
    </w:p>
    <w:p w:rsidR="000E05A3" w:rsidRPr="00A905E6" w:rsidRDefault="00A905E6" w:rsidP="0064348B">
      <w:pPr>
        <w:pStyle w:val="a3"/>
        <w:spacing w:before="47" w:line="242" w:lineRule="auto"/>
        <w:ind w:left="0" w:right="29"/>
        <w:rPr>
          <w:lang w:val="ru-RU"/>
        </w:rPr>
      </w:pPr>
      <w:r w:rsidRPr="00A905E6">
        <w:rPr>
          <w:lang w:val="ru-RU"/>
        </w:rPr>
        <w:t xml:space="preserve">Всего из бюджета поселения на развитие культуры и спорта в 2015 году было выделено </w:t>
      </w:r>
      <w:r w:rsidR="00887B1A">
        <w:rPr>
          <w:lang w:val="ru-RU"/>
        </w:rPr>
        <w:t>2834,7 тыс</w:t>
      </w:r>
      <w:proofErr w:type="gramStart"/>
      <w:r w:rsidR="00887B1A">
        <w:rPr>
          <w:lang w:val="ru-RU"/>
        </w:rPr>
        <w:t>.</w:t>
      </w:r>
      <w:r w:rsidRPr="00A905E6">
        <w:rPr>
          <w:lang w:val="ru-RU"/>
        </w:rPr>
        <w:t>р</w:t>
      </w:r>
      <w:proofErr w:type="gramEnd"/>
      <w:r w:rsidRPr="00A905E6">
        <w:rPr>
          <w:lang w:val="ru-RU"/>
        </w:rPr>
        <w:t>уб.</w:t>
      </w:r>
    </w:p>
    <w:p w:rsidR="000E05A3" w:rsidRPr="00A905E6" w:rsidRDefault="000E05A3">
      <w:pPr>
        <w:pStyle w:val="a3"/>
        <w:ind w:left="0"/>
        <w:jc w:val="left"/>
        <w:rPr>
          <w:lang w:val="ru-RU"/>
        </w:rPr>
      </w:pPr>
    </w:p>
    <w:p w:rsidR="000E05A3" w:rsidRPr="00A905E6" w:rsidRDefault="000E05A3">
      <w:pPr>
        <w:pStyle w:val="Heading2"/>
        <w:spacing w:before="1"/>
        <w:ind w:right="29"/>
        <w:jc w:val="left"/>
        <w:rPr>
          <w:lang w:val="ru-RU"/>
        </w:rPr>
      </w:pPr>
    </w:p>
    <w:sectPr w:rsidR="000E05A3" w:rsidRPr="00A905E6" w:rsidSect="0064348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F9"/>
    <w:multiLevelType w:val="hybridMultilevel"/>
    <w:tmpl w:val="1AE2CC96"/>
    <w:lvl w:ilvl="0" w:tplc="54E2CC60">
      <w:start w:val="2"/>
      <w:numFmt w:val="decimal"/>
      <w:lvlText w:val="%1."/>
      <w:lvlJc w:val="left"/>
      <w:pPr>
        <w:ind w:left="102" w:hanging="30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11A7FAE">
      <w:numFmt w:val="bullet"/>
      <w:lvlText w:val="•"/>
      <w:lvlJc w:val="left"/>
      <w:pPr>
        <w:ind w:left="1074" w:hanging="300"/>
      </w:pPr>
      <w:rPr>
        <w:rFonts w:hint="default"/>
      </w:rPr>
    </w:lvl>
    <w:lvl w:ilvl="2" w:tplc="B41ABAEA">
      <w:numFmt w:val="bullet"/>
      <w:lvlText w:val="•"/>
      <w:lvlJc w:val="left"/>
      <w:pPr>
        <w:ind w:left="2049" w:hanging="300"/>
      </w:pPr>
      <w:rPr>
        <w:rFonts w:hint="default"/>
      </w:rPr>
    </w:lvl>
    <w:lvl w:ilvl="3" w:tplc="412A360A">
      <w:numFmt w:val="bullet"/>
      <w:lvlText w:val="•"/>
      <w:lvlJc w:val="left"/>
      <w:pPr>
        <w:ind w:left="3023" w:hanging="300"/>
      </w:pPr>
      <w:rPr>
        <w:rFonts w:hint="default"/>
      </w:rPr>
    </w:lvl>
    <w:lvl w:ilvl="4" w:tplc="7DD007FE">
      <w:numFmt w:val="bullet"/>
      <w:lvlText w:val="•"/>
      <w:lvlJc w:val="left"/>
      <w:pPr>
        <w:ind w:left="3998" w:hanging="300"/>
      </w:pPr>
      <w:rPr>
        <w:rFonts w:hint="default"/>
      </w:rPr>
    </w:lvl>
    <w:lvl w:ilvl="5" w:tplc="0CA20656">
      <w:numFmt w:val="bullet"/>
      <w:lvlText w:val="•"/>
      <w:lvlJc w:val="left"/>
      <w:pPr>
        <w:ind w:left="4973" w:hanging="300"/>
      </w:pPr>
      <w:rPr>
        <w:rFonts w:hint="default"/>
      </w:rPr>
    </w:lvl>
    <w:lvl w:ilvl="6" w:tplc="675EEDC2">
      <w:numFmt w:val="bullet"/>
      <w:lvlText w:val="•"/>
      <w:lvlJc w:val="left"/>
      <w:pPr>
        <w:ind w:left="5947" w:hanging="300"/>
      </w:pPr>
      <w:rPr>
        <w:rFonts w:hint="default"/>
      </w:rPr>
    </w:lvl>
    <w:lvl w:ilvl="7" w:tplc="EA44C76E">
      <w:numFmt w:val="bullet"/>
      <w:lvlText w:val="•"/>
      <w:lvlJc w:val="left"/>
      <w:pPr>
        <w:ind w:left="6922" w:hanging="300"/>
      </w:pPr>
      <w:rPr>
        <w:rFonts w:hint="default"/>
      </w:rPr>
    </w:lvl>
    <w:lvl w:ilvl="8" w:tplc="511E6C2E">
      <w:numFmt w:val="bullet"/>
      <w:lvlText w:val="•"/>
      <w:lvlJc w:val="left"/>
      <w:pPr>
        <w:ind w:left="7897" w:hanging="300"/>
      </w:pPr>
      <w:rPr>
        <w:rFonts w:hint="default"/>
      </w:rPr>
    </w:lvl>
  </w:abstractNum>
  <w:abstractNum w:abstractNumId="1">
    <w:nsid w:val="2A355C15"/>
    <w:multiLevelType w:val="hybridMultilevel"/>
    <w:tmpl w:val="92EA9C7C"/>
    <w:lvl w:ilvl="0" w:tplc="E15E94E8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EAE47C8">
      <w:numFmt w:val="bullet"/>
      <w:lvlText w:val="•"/>
      <w:lvlJc w:val="left"/>
      <w:pPr>
        <w:ind w:left="1046" w:hanging="197"/>
      </w:pPr>
      <w:rPr>
        <w:rFonts w:hint="default"/>
      </w:rPr>
    </w:lvl>
    <w:lvl w:ilvl="2" w:tplc="35487FE0">
      <w:numFmt w:val="bullet"/>
      <w:lvlText w:val="•"/>
      <w:lvlJc w:val="left"/>
      <w:pPr>
        <w:ind w:left="1993" w:hanging="197"/>
      </w:pPr>
      <w:rPr>
        <w:rFonts w:hint="default"/>
      </w:rPr>
    </w:lvl>
    <w:lvl w:ilvl="3" w:tplc="2B5E3242">
      <w:numFmt w:val="bullet"/>
      <w:lvlText w:val="•"/>
      <w:lvlJc w:val="left"/>
      <w:pPr>
        <w:ind w:left="2939" w:hanging="197"/>
      </w:pPr>
      <w:rPr>
        <w:rFonts w:hint="default"/>
      </w:rPr>
    </w:lvl>
    <w:lvl w:ilvl="4" w:tplc="75D04634">
      <w:numFmt w:val="bullet"/>
      <w:lvlText w:val="•"/>
      <w:lvlJc w:val="left"/>
      <w:pPr>
        <w:ind w:left="3886" w:hanging="197"/>
      </w:pPr>
      <w:rPr>
        <w:rFonts w:hint="default"/>
      </w:rPr>
    </w:lvl>
    <w:lvl w:ilvl="5" w:tplc="CA14201C">
      <w:numFmt w:val="bullet"/>
      <w:lvlText w:val="•"/>
      <w:lvlJc w:val="left"/>
      <w:pPr>
        <w:ind w:left="4833" w:hanging="197"/>
      </w:pPr>
      <w:rPr>
        <w:rFonts w:hint="default"/>
      </w:rPr>
    </w:lvl>
    <w:lvl w:ilvl="6" w:tplc="2786AA9E">
      <w:numFmt w:val="bullet"/>
      <w:lvlText w:val="•"/>
      <w:lvlJc w:val="left"/>
      <w:pPr>
        <w:ind w:left="5779" w:hanging="197"/>
      </w:pPr>
      <w:rPr>
        <w:rFonts w:hint="default"/>
      </w:rPr>
    </w:lvl>
    <w:lvl w:ilvl="7" w:tplc="143238D0">
      <w:numFmt w:val="bullet"/>
      <w:lvlText w:val="•"/>
      <w:lvlJc w:val="left"/>
      <w:pPr>
        <w:ind w:left="6726" w:hanging="197"/>
      </w:pPr>
      <w:rPr>
        <w:rFonts w:hint="default"/>
      </w:rPr>
    </w:lvl>
    <w:lvl w:ilvl="8" w:tplc="CF627E6C"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2">
    <w:nsid w:val="631D0FE2"/>
    <w:multiLevelType w:val="hybridMultilevel"/>
    <w:tmpl w:val="0A7EC56C"/>
    <w:lvl w:ilvl="0" w:tplc="7D02507E">
      <w:numFmt w:val="bullet"/>
      <w:lvlText w:val="-"/>
      <w:lvlJc w:val="left"/>
      <w:pPr>
        <w:ind w:left="357" w:hanging="2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D2752E">
      <w:numFmt w:val="bullet"/>
      <w:lvlText w:val="•"/>
      <w:lvlJc w:val="left"/>
      <w:pPr>
        <w:ind w:left="1301" w:hanging="255"/>
      </w:pPr>
      <w:rPr>
        <w:rFonts w:hint="default"/>
      </w:rPr>
    </w:lvl>
    <w:lvl w:ilvl="2" w:tplc="E1D2B5F0">
      <w:numFmt w:val="bullet"/>
      <w:lvlText w:val="•"/>
      <w:lvlJc w:val="left"/>
      <w:pPr>
        <w:ind w:left="2248" w:hanging="255"/>
      </w:pPr>
      <w:rPr>
        <w:rFonts w:hint="default"/>
      </w:rPr>
    </w:lvl>
    <w:lvl w:ilvl="3" w:tplc="47CCEB9A">
      <w:numFmt w:val="bullet"/>
      <w:lvlText w:val="•"/>
      <w:lvlJc w:val="left"/>
      <w:pPr>
        <w:ind w:left="3194" w:hanging="255"/>
      </w:pPr>
      <w:rPr>
        <w:rFonts w:hint="default"/>
      </w:rPr>
    </w:lvl>
    <w:lvl w:ilvl="4" w:tplc="14264BF0">
      <w:numFmt w:val="bullet"/>
      <w:lvlText w:val="•"/>
      <w:lvlJc w:val="left"/>
      <w:pPr>
        <w:ind w:left="4141" w:hanging="255"/>
      </w:pPr>
      <w:rPr>
        <w:rFonts w:hint="default"/>
      </w:rPr>
    </w:lvl>
    <w:lvl w:ilvl="5" w:tplc="908E17D0">
      <w:numFmt w:val="bullet"/>
      <w:lvlText w:val="•"/>
      <w:lvlJc w:val="left"/>
      <w:pPr>
        <w:ind w:left="5088" w:hanging="255"/>
      </w:pPr>
      <w:rPr>
        <w:rFonts w:hint="default"/>
      </w:rPr>
    </w:lvl>
    <w:lvl w:ilvl="6" w:tplc="CFD835DE">
      <w:numFmt w:val="bullet"/>
      <w:lvlText w:val="•"/>
      <w:lvlJc w:val="left"/>
      <w:pPr>
        <w:ind w:left="6034" w:hanging="255"/>
      </w:pPr>
      <w:rPr>
        <w:rFonts w:hint="default"/>
      </w:rPr>
    </w:lvl>
    <w:lvl w:ilvl="7" w:tplc="03B81132">
      <w:numFmt w:val="bullet"/>
      <w:lvlText w:val="•"/>
      <w:lvlJc w:val="left"/>
      <w:pPr>
        <w:ind w:left="6981" w:hanging="255"/>
      </w:pPr>
      <w:rPr>
        <w:rFonts w:hint="default"/>
      </w:rPr>
    </w:lvl>
    <w:lvl w:ilvl="8" w:tplc="087A6ABE">
      <w:numFmt w:val="bullet"/>
      <w:lvlText w:val="•"/>
      <w:lvlJc w:val="left"/>
      <w:pPr>
        <w:ind w:left="7928" w:hanging="2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E05A3"/>
    <w:rsid w:val="000960CF"/>
    <w:rsid w:val="000E05A3"/>
    <w:rsid w:val="004F6F25"/>
    <w:rsid w:val="0064348B"/>
    <w:rsid w:val="006A6A52"/>
    <w:rsid w:val="00887B1A"/>
    <w:rsid w:val="008958D0"/>
    <w:rsid w:val="0097099C"/>
    <w:rsid w:val="009E7E04"/>
    <w:rsid w:val="00A905E6"/>
    <w:rsid w:val="00AD2058"/>
    <w:rsid w:val="00AF7CA9"/>
    <w:rsid w:val="00B257EC"/>
    <w:rsid w:val="00D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5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5A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05A3"/>
    <w:pPr>
      <w:spacing w:line="413" w:lineRule="exact"/>
      <w:ind w:left="102"/>
      <w:jc w:val="both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E05A3"/>
    <w:pPr>
      <w:ind w:left="102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05A3"/>
    <w:pPr>
      <w:ind w:left="102" w:right="100"/>
      <w:jc w:val="both"/>
    </w:pPr>
  </w:style>
  <w:style w:type="paragraph" w:customStyle="1" w:styleId="TableParagraph">
    <w:name w:val="Table Paragraph"/>
    <w:basedOn w:val="a"/>
    <w:uiPriority w:val="1"/>
    <w:qFormat/>
    <w:rsid w:val="000E05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inesh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 Александр Юрьевич</dc:creator>
  <cp:lastModifiedBy>NONAME</cp:lastModifiedBy>
  <cp:revision>2</cp:revision>
  <dcterms:created xsi:type="dcterms:W3CDTF">2016-07-26T11:23:00Z</dcterms:created>
  <dcterms:modified xsi:type="dcterms:W3CDTF">2016-07-26T11:23:00Z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2016-07-25T00:00:00Z</vt:filetime>
  </property>
</Properties>
</file>